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A1" w:rsidRDefault="00E70E9D">
      <w:pPr>
        <w:spacing w:afterLines="50" w:after="120" w:line="560" w:lineRule="exact"/>
        <w:jc w:val="center"/>
        <w:rPr>
          <w:rFonts w:ascii="黑体" w:eastAsia="黑体" w:hAnsi="黑体" w:cs="文鼎CS魏碑"/>
          <w:sz w:val="36"/>
          <w:szCs w:val="36"/>
        </w:rPr>
      </w:pPr>
      <w:r>
        <w:rPr>
          <w:rFonts w:ascii="黑体" w:eastAsia="黑体" w:hAnsi="黑体" w:cs="文鼎CS魏碑" w:hint="eastAsia"/>
          <w:sz w:val="36"/>
          <w:szCs w:val="36"/>
        </w:rPr>
        <w:t>合肥</w:t>
      </w:r>
      <w:r>
        <w:rPr>
          <w:rFonts w:ascii="黑体" w:eastAsia="黑体" w:hAnsi="黑体" w:cs="文鼎CS魏碑"/>
          <w:sz w:val="36"/>
          <w:szCs w:val="36"/>
        </w:rPr>
        <w:t>工业大学</w:t>
      </w:r>
      <w:r>
        <w:rPr>
          <w:rFonts w:ascii="黑体" w:eastAsia="黑体" w:hAnsi="黑体" w:cs="文鼎CS魏碑" w:hint="eastAsia"/>
          <w:sz w:val="36"/>
          <w:szCs w:val="36"/>
        </w:rPr>
        <w:t>非全职专家聘任合同</w:t>
      </w:r>
    </w:p>
    <w:p w:rsidR="00D833A1" w:rsidRDefault="00D833A1">
      <w:pPr>
        <w:spacing w:afterLines="50" w:after="120" w:line="560" w:lineRule="exact"/>
        <w:jc w:val="center"/>
        <w:rPr>
          <w:rFonts w:ascii="黑体" w:eastAsia="黑体" w:hAnsi="黑体" w:cs="文鼎CS魏碑"/>
          <w:sz w:val="36"/>
          <w:szCs w:val="36"/>
        </w:rPr>
      </w:pPr>
    </w:p>
    <w:p w:rsidR="00D833A1" w:rsidRDefault="00E70E9D">
      <w:pPr>
        <w:adjustRightInd w:val="0"/>
        <w:snapToGrid w:val="0"/>
        <w:spacing w:line="560" w:lineRule="exact"/>
        <w:ind w:firstLine="658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甲方：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合肥</w:t>
      </w:r>
      <w:r>
        <w:rPr>
          <w:rFonts w:ascii="仿宋_GB2312" w:eastAsia="仿宋_GB2312" w:cs="仿宋_GB2312"/>
          <w:sz w:val="30"/>
          <w:szCs w:val="30"/>
          <w:u w:val="single"/>
        </w:rPr>
        <w:t>工业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大学  </w:t>
      </w:r>
    </w:p>
    <w:p w:rsidR="00D833A1" w:rsidRDefault="00E70E9D">
      <w:pPr>
        <w:adjustRightInd w:val="0"/>
        <w:snapToGrid w:val="0"/>
        <w:spacing w:line="560" w:lineRule="exact"/>
        <w:ind w:firstLine="658"/>
        <w:rPr>
          <w:rFonts w:ascii="仿宋_GB2312" w:eastAsia="仿宋_GB2312" w:cs="仿宋_GB2312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>乙方：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</w:t>
      </w:r>
      <w:r w:rsidR="00AB0262"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 w:rsidR="00AB0262">
        <w:rPr>
          <w:rFonts w:asci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>学院</w:t>
      </w:r>
    </w:p>
    <w:p w:rsidR="00D833A1" w:rsidRDefault="00E70E9D">
      <w:pPr>
        <w:adjustRightInd w:val="0"/>
        <w:snapToGrid w:val="0"/>
        <w:spacing w:line="560" w:lineRule="exact"/>
        <w:ind w:firstLine="658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丙方：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 w:rsidR="00AB0262"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 w:rsidR="00AB0262">
        <w:rPr>
          <w:rFonts w:asci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（非全职专家） </w:t>
      </w:r>
    </w:p>
    <w:p w:rsidR="00D833A1" w:rsidRDefault="00E70E9D">
      <w:pPr>
        <w:pStyle w:val="2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根据《中华人民共和国教师法》有关规定，保障甲、乙、丙三方的合法权益，经三方共同协商，订立本合同。</w:t>
      </w:r>
    </w:p>
    <w:p w:rsidR="00D833A1" w:rsidRDefault="00E70E9D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第一条</w:t>
      </w:r>
      <w:r>
        <w:rPr>
          <w:rFonts w:ascii="仿宋_GB2312" w:eastAsia="仿宋_GB2312" w:hint="eastAsia"/>
          <w:b/>
          <w:sz w:val="30"/>
          <w:szCs w:val="30"/>
        </w:rPr>
        <w:tab/>
        <w:t>聘任</w:t>
      </w:r>
      <w:r>
        <w:rPr>
          <w:rFonts w:ascii="仿宋_GB2312" w:eastAsia="仿宋_GB2312"/>
          <w:b/>
          <w:sz w:val="30"/>
          <w:szCs w:val="30"/>
        </w:rPr>
        <w:t>岗位及</w:t>
      </w:r>
      <w:r>
        <w:rPr>
          <w:rFonts w:ascii="仿宋_GB2312" w:eastAsia="仿宋_GB2312" w:cs="黑体" w:hint="eastAsia"/>
          <w:b/>
          <w:sz w:val="30"/>
          <w:szCs w:val="30"/>
        </w:rPr>
        <w:t>聘期</w:t>
      </w:r>
    </w:p>
    <w:p w:rsidR="00D833A1" w:rsidRPr="00926730" w:rsidRDefault="00E70E9D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仿宋_GB2312"/>
          <w:iCs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一</w:t>
      </w:r>
      <w:r>
        <w:rPr>
          <w:rFonts w:ascii="仿宋_GB2312" w:eastAsia="仿宋_GB2312" w:cs="仿宋_GB2312"/>
          <w:sz w:val="30"/>
          <w:szCs w:val="30"/>
        </w:rPr>
        <w:t>、聘任岗位：</w:t>
      </w:r>
      <w:r w:rsidR="00926730">
        <w:rPr>
          <w:rFonts w:ascii="仿宋_GB2312" w:eastAsia="仿宋_GB2312" w:cs="仿宋_GB2312" w:hint="eastAsia"/>
          <w:sz w:val="30"/>
          <w:szCs w:val="30"/>
          <w:u w:val="single"/>
        </w:rPr>
        <w:t>特聘教授</w:t>
      </w:r>
      <w:r w:rsidR="00AB0262">
        <w:rPr>
          <w:rFonts w:ascii="仿宋_GB2312" w:eastAsia="仿宋_GB2312" w:cs="仿宋_GB2312" w:hint="eastAsia"/>
          <w:sz w:val="30"/>
          <w:szCs w:val="30"/>
          <w:u w:val="single"/>
        </w:rPr>
        <w:t>A</w:t>
      </w:r>
      <w:r w:rsidR="00926730">
        <w:rPr>
          <w:rFonts w:ascii="仿宋_GB2312" w:eastAsia="仿宋_GB2312" w:cs="仿宋_GB2312" w:hint="eastAsia"/>
          <w:sz w:val="30"/>
          <w:szCs w:val="30"/>
          <w:u w:val="single"/>
        </w:rPr>
        <w:t>类</w:t>
      </w:r>
      <w:r w:rsidR="00AB0262">
        <w:rPr>
          <w:rFonts w:ascii="仿宋_GB2312" w:eastAsia="仿宋_GB2312" w:cs="仿宋_GB2312" w:hint="eastAsia"/>
          <w:sz w:val="30"/>
          <w:szCs w:val="30"/>
          <w:u w:val="single"/>
        </w:rPr>
        <w:t>（岗位</w:t>
      </w:r>
      <w:r w:rsidR="00AB0262">
        <w:rPr>
          <w:rFonts w:ascii="仿宋_GB2312" w:eastAsia="仿宋_GB2312" w:cs="仿宋_GB2312"/>
          <w:sz w:val="30"/>
          <w:szCs w:val="30"/>
          <w:u w:val="single"/>
        </w:rPr>
        <w:t>1</w:t>
      </w:r>
      <w:r w:rsidR="00AB0262">
        <w:rPr>
          <w:rFonts w:ascii="仿宋_GB2312" w:eastAsia="仿宋_GB2312" w:cs="仿宋_GB2312" w:hint="eastAsia"/>
          <w:sz w:val="30"/>
          <w:szCs w:val="30"/>
          <w:u w:val="single"/>
        </w:rPr>
        <w:t>）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D833A1" w:rsidRPr="00926730" w:rsidRDefault="00E70E9D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</w:t>
      </w:r>
      <w:r>
        <w:rPr>
          <w:rFonts w:ascii="仿宋_GB2312" w:eastAsia="仿宋_GB2312" w:cs="仿宋_GB2312"/>
          <w:sz w:val="30"/>
          <w:szCs w:val="30"/>
        </w:rPr>
        <w:t>、</w:t>
      </w:r>
      <w:r>
        <w:rPr>
          <w:rFonts w:ascii="仿宋_GB2312" w:eastAsia="仿宋_GB2312" w:cs="仿宋_GB2312" w:hint="eastAsia"/>
          <w:sz w:val="30"/>
          <w:szCs w:val="30"/>
        </w:rPr>
        <w:t>聘期为</w:t>
      </w:r>
      <w:r w:rsidR="00926730">
        <w:rPr>
          <w:rFonts w:ascii="仿宋_GB2312" w:eastAsia="仿宋_GB2312" w:cs="仿宋_GB2312" w:hint="eastAsia"/>
          <w:b/>
          <w:sz w:val="30"/>
          <w:szCs w:val="30"/>
          <w:u w:val="single"/>
        </w:rPr>
        <w:t>三</w:t>
      </w:r>
      <w:r>
        <w:rPr>
          <w:rFonts w:ascii="仿宋_GB2312" w:eastAsia="仿宋_GB2312" w:cs="仿宋_GB2312" w:hint="eastAsia"/>
          <w:sz w:val="30"/>
          <w:szCs w:val="30"/>
        </w:rPr>
        <w:t>年，自</w:t>
      </w:r>
      <w:r w:rsidR="00926730">
        <w:rPr>
          <w:rFonts w:ascii="仿宋_GB2312" w:eastAsia="仿宋_GB2312" w:cs="仿宋_GB2312"/>
          <w:sz w:val="30"/>
          <w:szCs w:val="30"/>
          <w:u w:val="single"/>
        </w:rPr>
        <w:t>202</w:t>
      </w:r>
      <w:r w:rsidR="007C5192">
        <w:rPr>
          <w:rFonts w:ascii="仿宋_GB2312" w:eastAsia="仿宋_GB2312" w:cs="仿宋_GB2312"/>
          <w:sz w:val="30"/>
          <w:szCs w:val="30"/>
          <w:u w:val="single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 w:rsidR="00926730">
        <w:rPr>
          <w:rFonts w:ascii="仿宋_GB2312" w:eastAsia="仿宋_GB2312" w:cs="仿宋_GB2312"/>
          <w:sz w:val="30"/>
          <w:szCs w:val="30"/>
          <w:u w:val="single"/>
        </w:rPr>
        <w:t>11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 w:rsidR="00926730">
        <w:rPr>
          <w:rFonts w:ascii="仿宋_GB2312" w:eastAsia="仿宋_GB2312" w:cs="仿宋_GB2312"/>
          <w:sz w:val="30"/>
          <w:szCs w:val="30"/>
          <w:u w:val="single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日至</w:t>
      </w:r>
      <w:r w:rsidR="00926730">
        <w:rPr>
          <w:rFonts w:ascii="仿宋_GB2312" w:eastAsia="仿宋_GB2312" w:cs="仿宋_GB2312"/>
          <w:sz w:val="30"/>
          <w:szCs w:val="30"/>
          <w:u w:val="single"/>
        </w:rPr>
        <w:t>202</w:t>
      </w:r>
      <w:r w:rsidR="007C5192">
        <w:rPr>
          <w:rFonts w:ascii="仿宋_GB2312" w:eastAsia="仿宋_GB2312" w:cs="仿宋_GB2312"/>
          <w:sz w:val="30"/>
          <w:szCs w:val="30"/>
          <w:u w:val="single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 w:rsidR="00926730">
        <w:rPr>
          <w:rFonts w:ascii="仿宋_GB2312" w:eastAsia="仿宋_GB2312" w:cs="仿宋_GB2312"/>
          <w:sz w:val="30"/>
          <w:szCs w:val="30"/>
          <w:u w:val="single"/>
        </w:rPr>
        <w:t>10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 w:rsidR="00926730">
        <w:rPr>
          <w:rFonts w:ascii="仿宋_GB2312" w:eastAsia="仿宋_GB2312" w:cs="仿宋_GB2312"/>
          <w:sz w:val="30"/>
          <w:szCs w:val="30"/>
          <w:u w:val="single"/>
        </w:rPr>
        <w:t>31</w:t>
      </w:r>
      <w:r>
        <w:rPr>
          <w:rFonts w:ascii="仿宋_GB2312" w:eastAsia="仿宋_GB2312" w:cs="仿宋_GB2312" w:hint="eastAsia"/>
          <w:sz w:val="30"/>
          <w:szCs w:val="30"/>
        </w:rPr>
        <w:t>日。</w:t>
      </w:r>
      <w:r w:rsidRPr="00926730">
        <w:rPr>
          <w:rFonts w:ascii="仿宋_GB2312" w:eastAsia="仿宋_GB2312" w:cs="仿宋_GB2312" w:hint="eastAsia"/>
          <w:iCs/>
          <w:sz w:val="30"/>
          <w:szCs w:val="30"/>
        </w:rPr>
        <w:t>（</w:t>
      </w:r>
      <w:r w:rsidR="00C35A57" w:rsidRPr="00926730">
        <w:rPr>
          <w:rFonts w:ascii="仿宋_GB2312" w:eastAsia="仿宋_GB2312" w:cs="仿宋_GB2312" w:hint="eastAsia"/>
          <w:iCs/>
          <w:sz w:val="30"/>
          <w:szCs w:val="30"/>
        </w:rPr>
        <w:t>每年</w:t>
      </w:r>
      <w:r w:rsidR="00C35A57">
        <w:rPr>
          <w:rFonts w:ascii="仿宋_GB2312" w:eastAsia="仿宋_GB2312" w:cs="仿宋_GB2312" w:hint="eastAsia"/>
          <w:iCs/>
          <w:sz w:val="30"/>
          <w:szCs w:val="30"/>
        </w:rPr>
        <w:t>与学校合作工作</w:t>
      </w:r>
      <w:r w:rsidR="00C35A57" w:rsidRPr="00926730">
        <w:rPr>
          <w:rFonts w:ascii="仿宋_GB2312" w:eastAsia="仿宋_GB2312" w:cs="仿宋_GB2312"/>
          <w:iCs/>
          <w:sz w:val="30"/>
          <w:szCs w:val="30"/>
        </w:rPr>
        <w:t>时间</w:t>
      </w:r>
      <w:r w:rsidR="00C35A57" w:rsidRPr="00926730">
        <w:rPr>
          <w:rFonts w:ascii="仿宋_GB2312" w:eastAsia="仿宋_GB2312" w:cs="仿宋_GB2312" w:hint="eastAsia"/>
          <w:iCs/>
          <w:sz w:val="30"/>
          <w:szCs w:val="30"/>
        </w:rPr>
        <w:t>参照</w:t>
      </w:r>
      <w:r w:rsidR="00C35A57" w:rsidRPr="00926730">
        <w:rPr>
          <w:rFonts w:ascii="仿宋_GB2312" w:eastAsia="仿宋_GB2312" w:cs="仿宋_GB2312"/>
          <w:iCs/>
          <w:sz w:val="30"/>
          <w:szCs w:val="30"/>
        </w:rPr>
        <w:t>《</w:t>
      </w:r>
      <w:r w:rsidR="00C35A57" w:rsidRPr="00926730">
        <w:rPr>
          <w:rFonts w:ascii="仿宋_GB2312" w:eastAsia="仿宋_GB2312" w:cs="仿宋_GB2312" w:hint="eastAsia"/>
          <w:iCs/>
          <w:sz w:val="30"/>
          <w:szCs w:val="30"/>
        </w:rPr>
        <w:t>合肥工业大学非全职专家聘用工作实施办法</w:t>
      </w:r>
      <w:r w:rsidR="00C35A57">
        <w:rPr>
          <w:rFonts w:ascii="仿宋_GB2312" w:eastAsia="仿宋_GB2312" w:cs="仿宋_GB2312" w:hint="eastAsia"/>
          <w:iCs/>
          <w:sz w:val="30"/>
          <w:szCs w:val="30"/>
        </w:rPr>
        <w:t>（修订稿）</w:t>
      </w:r>
      <w:r w:rsidR="00C35A57" w:rsidRPr="00926730">
        <w:rPr>
          <w:rFonts w:ascii="仿宋_GB2312" w:eastAsia="仿宋_GB2312" w:cs="仿宋_GB2312"/>
          <w:iCs/>
          <w:sz w:val="30"/>
          <w:szCs w:val="30"/>
        </w:rPr>
        <w:t>》</w:t>
      </w:r>
      <w:r w:rsidR="00C35A57" w:rsidRPr="00926730">
        <w:rPr>
          <w:rFonts w:ascii="仿宋_GB2312" w:eastAsia="仿宋_GB2312" w:cs="仿宋_GB2312" w:hint="eastAsia"/>
          <w:iCs/>
          <w:sz w:val="30"/>
          <w:szCs w:val="30"/>
        </w:rPr>
        <w:t>中</w:t>
      </w:r>
      <w:r w:rsidR="00C35A57" w:rsidRPr="00926730">
        <w:rPr>
          <w:rFonts w:ascii="仿宋_GB2312" w:eastAsia="仿宋_GB2312" w:cs="仿宋_GB2312"/>
          <w:iCs/>
          <w:sz w:val="30"/>
          <w:szCs w:val="30"/>
        </w:rPr>
        <w:t>的相关规定</w:t>
      </w:r>
      <w:r w:rsidR="00C35A57">
        <w:rPr>
          <w:rFonts w:ascii="仿宋_GB2312" w:eastAsia="仿宋_GB2312" w:cs="仿宋_GB2312" w:hint="eastAsia"/>
          <w:iCs/>
          <w:sz w:val="30"/>
          <w:szCs w:val="30"/>
        </w:rPr>
        <w:t>为3-</w:t>
      </w:r>
      <w:r w:rsidR="00C35A57">
        <w:rPr>
          <w:rFonts w:ascii="仿宋_GB2312" w:eastAsia="仿宋_GB2312" w:cs="仿宋_GB2312"/>
          <w:iCs/>
          <w:sz w:val="30"/>
          <w:szCs w:val="30"/>
        </w:rPr>
        <w:t>6</w:t>
      </w:r>
      <w:r w:rsidR="00C35A57">
        <w:rPr>
          <w:rFonts w:ascii="仿宋_GB2312" w:eastAsia="仿宋_GB2312" w:cs="仿宋_GB2312" w:hint="eastAsia"/>
          <w:iCs/>
          <w:sz w:val="30"/>
          <w:szCs w:val="30"/>
        </w:rPr>
        <w:t>个月。</w:t>
      </w:r>
      <w:r w:rsidRPr="00926730">
        <w:rPr>
          <w:rFonts w:ascii="仿宋_GB2312" w:eastAsia="仿宋_GB2312" w:cs="仿宋_GB2312" w:hint="eastAsia"/>
          <w:iCs/>
          <w:sz w:val="30"/>
          <w:szCs w:val="30"/>
        </w:rPr>
        <w:t>）</w:t>
      </w:r>
    </w:p>
    <w:p w:rsidR="00D833A1" w:rsidRDefault="00E70E9D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第二条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权利和义务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一、甲方和乙方的权利和义务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1．甲方和乙方有权依照国家法律、法规、甲方规章制度以及本合同对丙方进行管理和考核。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</w:t>
      </w:r>
      <w:r w:rsidR="00E9665F">
        <w:rPr>
          <w:rFonts w:ascii="仿宋_GB2312" w:eastAsia="仿宋_GB2312" w:cs="仿宋_GB2312" w:hint="eastAsia"/>
          <w:sz w:val="30"/>
          <w:szCs w:val="30"/>
        </w:rPr>
        <w:t>乙</w:t>
      </w:r>
      <w:r>
        <w:rPr>
          <w:rFonts w:ascii="仿宋_GB2312" w:eastAsia="仿宋_GB2312" w:cs="仿宋_GB2312" w:hint="eastAsia"/>
          <w:sz w:val="30"/>
          <w:szCs w:val="30"/>
        </w:rPr>
        <w:t>方为丙方提供来校工作期间的住宿，具体标准根据学校住房管理办法执行。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3．乙方为丙方提供必要的科研工作条件。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4．与丙方合作开展科学研究的乙方人员信息：</w:t>
      </w:r>
    </w:p>
    <w:p w:rsidR="00D833A1" w:rsidRDefault="00E70E9D">
      <w:pPr>
        <w:adjustRightInd w:val="0"/>
        <w:snapToGrid w:val="0"/>
        <w:spacing w:line="560" w:lineRule="exact"/>
        <w:ind w:leftChars="269" w:left="565"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⑴ 合作者（包括姓名、职务等）：</w:t>
      </w:r>
    </w:p>
    <w:p w:rsidR="00D833A1" w:rsidRDefault="00E70E9D">
      <w:pPr>
        <w:adjustRightInd w:val="0"/>
        <w:snapToGrid w:val="0"/>
        <w:spacing w:line="560" w:lineRule="exact"/>
        <w:ind w:leftChars="269" w:left="565" w:firstLineChars="100" w:firstLine="300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⑵ 合作开展的科研项目：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二、丙方的权利和义务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1．丙方有权享受</w:t>
      </w:r>
      <w:r w:rsidR="00E9665F">
        <w:rPr>
          <w:rFonts w:ascii="仿宋_GB2312" w:eastAsia="仿宋_GB2312" w:cs="仿宋_GB2312" w:hint="eastAsia"/>
          <w:sz w:val="30"/>
          <w:szCs w:val="30"/>
        </w:rPr>
        <w:t>乙</w:t>
      </w:r>
      <w:r w:rsidR="00AB0262">
        <w:rPr>
          <w:rFonts w:ascii="仿宋_GB2312" w:eastAsia="仿宋_GB2312" w:cs="仿宋_GB2312" w:hint="eastAsia"/>
          <w:sz w:val="30"/>
          <w:szCs w:val="30"/>
        </w:rPr>
        <w:t>方支付的薪酬</w:t>
      </w:r>
      <w:r w:rsidR="00AB0262">
        <w:rPr>
          <w:rFonts w:ascii="仿宋_GB2312" w:eastAsia="仿宋_GB2312" w:cs="仿宋_GB2312"/>
          <w:b/>
          <w:sz w:val="30"/>
          <w:szCs w:val="30"/>
          <w:u w:val="single"/>
        </w:rPr>
        <w:t xml:space="preserve">  </w:t>
      </w:r>
      <w:r w:rsidR="00AB0262" w:rsidRPr="005C6BA3">
        <w:rPr>
          <w:rFonts w:ascii="仿宋_GB2312" w:eastAsia="仿宋_GB2312" w:cs="仿宋_GB2312"/>
          <w:b/>
          <w:sz w:val="30"/>
          <w:szCs w:val="30"/>
          <w:u w:val="single"/>
        </w:rPr>
        <w:t xml:space="preserve"> </w:t>
      </w:r>
      <w:r w:rsidR="00AB0262" w:rsidRPr="009038AA">
        <w:rPr>
          <w:rFonts w:ascii="仿宋_GB2312" w:eastAsia="仿宋_GB2312" w:cs="仿宋_GB2312" w:hint="eastAsia"/>
          <w:b/>
          <w:sz w:val="30"/>
          <w:szCs w:val="30"/>
        </w:rPr>
        <w:t>万元人民币/年（税前）</w:t>
      </w:r>
      <w:r w:rsidR="00AB0262">
        <w:rPr>
          <w:rFonts w:ascii="仿宋_GB2312" w:eastAsia="仿宋_GB2312" w:cs="仿宋_GB2312" w:hint="eastAsia"/>
          <w:sz w:val="30"/>
          <w:szCs w:val="30"/>
        </w:rPr>
        <w:t>。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2．丙方可</w:t>
      </w:r>
      <w:r w:rsidR="00BD741E">
        <w:rPr>
          <w:rFonts w:ascii="仿宋_GB2312" w:eastAsia="仿宋_GB2312" w:cs="仿宋_GB2312" w:hint="eastAsia"/>
          <w:sz w:val="30"/>
          <w:szCs w:val="30"/>
        </w:rPr>
        <w:t>向乙方</w:t>
      </w:r>
      <w:bookmarkStart w:id="0" w:name="_GoBack"/>
      <w:bookmarkEnd w:id="0"/>
      <w:r>
        <w:rPr>
          <w:rFonts w:ascii="仿宋_GB2312" w:eastAsia="仿宋_GB2312" w:cs="仿宋_GB2312"/>
          <w:sz w:val="30"/>
          <w:szCs w:val="30"/>
        </w:rPr>
        <w:t>报销</w:t>
      </w:r>
      <w:r>
        <w:rPr>
          <w:rFonts w:ascii="仿宋_GB2312" w:eastAsia="仿宋_GB2312" w:cs="仿宋_GB2312" w:hint="eastAsia"/>
          <w:sz w:val="30"/>
          <w:szCs w:val="30"/>
        </w:rPr>
        <w:t>来校工作产生的</w:t>
      </w:r>
      <w:r>
        <w:rPr>
          <w:rFonts w:ascii="仿宋_GB2312" w:eastAsia="仿宋_GB2312" w:cs="仿宋_GB2312"/>
          <w:sz w:val="30"/>
          <w:szCs w:val="30"/>
        </w:rPr>
        <w:t>从驻地到学校的直线往返国际国内旅费，报销内容参考学校财务规定执行，不包括绕道国内其他单位所发生的一切费用。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．丙方应遵守《中华人民共和国教师法》等国家有关法律法规及甲方和乙方的各项规章制度。</w:t>
      </w:r>
    </w:p>
    <w:p w:rsidR="00D833A1" w:rsidRDefault="00E70E9D">
      <w:pPr>
        <w:adjustRightInd w:val="0"/>
        <w:snapToGrid w:val="0"/>
        <w:spacing w:line="560" w:lineRule="exact"/>
        <w:ind w:firstLine="561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4．丙方应按合同要求全面履行</w:t>
      </w:r>
      <w:r w:rsidR="00C35A57" w:rsidRPr="009038AA">
        <w:rPr>
          <w:rFonts w:ascii="仿宋_GB2312" w:eastAsia="仿宋_GB2312" w:cs="仿宋_GB2312" w:hint="eastAsia"/>
          <w:b/>
          <w:sz w:val="30"/>
          <w:szCs w:val="30"/>
        </w:rPr>
        <w:t>特聘教授A类</w:t>
      </w:r>
      <w:r w:rsidR="00C35A57">
        <w:rPr>
          <w:rFonts w:ascii="仿宋_GB2312" w:eastAsia="仿宋_GB2312" w:cs="仿宋_GB2312" w:hint="eastAsia"/>
          <w:b/>
          <w:sz w:val="30"/>
          <w:szCs w:val="30"/>
        </w:rPr>
        <w:t>（</w:t>
      </w:r>
      <w:r w:rsidR="00C35A57" w:rsidRPr="009038AA">
        <w:rPr>
          <w:rFonts w:ascii="仿宋_GB2312" w:eastAsia="仿宋_GB2312" w:cs="仿宋_GB2312" w:hint="eastAsia"/>
          <w:b/>
          <w:sz w:val="30"/>
          <w:szCs w:val="30"/>
        </w:rPr>
        <w:t>岗位</w:t>
      </w:r>
      <w:r w:rsidR="00C35A57">
        <w:rPr>
          <w:rFonts w:ascii="仿宋_GB2312" w:eastAsia="仿宋_GB2312" w:cs="仿宋_GB2312"/>
          <w:b/>
          <w:sz w:val="30"/>
          <w:szCs w:val="30"/>
        </w:rPr>
        <w:t>1</w:t>
      </w:r>
      <w:r w:rsidR="00C35A57">
        <w:rPr>
          <w:rFonts w:ascii="仿宋_GB2312" w:eastAsia="仿宋_GB2312" w:cs="仿宋_GB2312" w:hint="eastAsia"/>
          <w:b/>
          <w:sz w:val="30"/>
          <w:szCs w:val="30"/>
        </w:rPr>
        <w:t>）</w:t>
      </w:r>
      <w:r>
        <w:rPr>
          <w:rFonts w:ascii="仿宋_GB2312" w:eastAsia="仿宋_GB2312" w:cs="仿宋_GB2312" w:hint="eastAsia"/>
          <w:sz w:val="30"/>
          <w:szCs w:val="30"/>
        </w:rPr>
        <w:t>职责，完成岗位目标及工作任务；接受甲方和乙方的管理和考核。</w:t>
      </w:r>
    </w:p>
    <w:p w:rsidR="00D833A1" w:rsidRDefault="00E70E9D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第三条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丙方的岗位目标及工作任务</w:t>
      </w:r>
      <w:r>
        <w:rPr>
          <w:rFonts w:ascii="仿宋_GB2312" w:eastAsia="仿宋_GB2312" w:cs="仿宋_GB2312" w:hint="eastAsia"/>
          <w:i/>
          <w:sz w:val="30"/>
          <w:szCs w:val="30"/>
        </w:rPr>
        <w:t>（注：本条内容应结合本校本学科的具体情况，进一步明确、细化，尽可能分年度制定，务求做到明确、具体、可操作。）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一、岗位目标：</w:t>
      </w:r>
    </w:p>
    <w:p w:rsidR="00D833A1" w:rsidRDefault="00D833A1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b/>
          <w:bCs/>
          <w:sz w:val="30"/>
          <w:szCs w:val="30"/>
        </w:rPr>
      </w:pP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二、工作任务：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1．人才培养：（包括讲授本科生核心课程、合作培养研究生，合作指导博士后研究人员、访问学者等。）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2．科学研究：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．人才</w:t>
      </w:r>
      <w:r>
        <w:rPr>
          <w:rFonts w:ascii="仿宋_GB2312" w:eastAsia="仿宋_GB2312" w:cs="仿宋_GB2312"/>
          <w:sz w:val="30"/>
          <w:szCs w:val="30"/>
        </w:rPr>
        <w:t>引进：</w:t>
      </w:r>
      <w:r>
        <w:rPr>
          <w:rFonts w:ascii="仿宋_GB2312" w:eastAsia="仿宋_GB2312" w:cs="仿宋_GB2312" w:hint="eastAsia"/>
          <w:sz w:val="30"/>
          <w:szCs w:val="30"/>
        </w:rPr>
        <w:t>（包括成功</w:t>
      </w:r>
      <w:r>
        <w:rPr>
          <w:rFonts w:ascii="仿宋_GB2312" w:eastAsia="仿宋_GB2312" w:cs="仿宋_GB2312"/>
          <w:sz w:val="30"/>
          <w:szCs w:val="30"/>
        </w:rPr>
        <w:t>推荐</w:t>
      </w:r>
      <w:r>
        <w:rPr>
          <w:rFonts w:ascii="仿宋_GB2312" w:eastAsia="仿宋_GB2312" w:cs="仿宋_GB2312" w:hint="eastAsia"/>
          <w:sz w:val="30"/>
          <w:szCs w:val="30"/>
        </w:rPr>
        <w:t>有能力和</w:t>
      </w:r>
      <w:r>
        <w:rPr>
          <w:rFonts w:ascii="仿宋_GB2312" w:eastAsia="仿宋_GB2312" w:cs="仿宋_GB2312"/>
          <w:sz w:val="30"/>
          <w:szCs w:val="30"/>
        </w:rPr>
        <w:t>潜力申报</w:t>
      </w:r>
      <w:r>
        <w:rPr>
          <w:rFonts w:ascii="仿宋_GB2312" w:eastAsia="仿宋_GB2312" w:cs="仿宋_GB2312" w:hint="eastAsia"/>
          <w:sz w:val="30"/>
          <w:szCs w:val="30"/>
        </w:rPr>
        <w:t>各级</w:t>
      </w:r>
      <w:r>
        <w:rPr>
          <w:rFonts w:ascii="仿宋_GB2312" w:eastAsia="仿宋_GB2312" w:cs="仿宋_GB2312"/>
          <w:sz w:val="30"/>
          <w:szCs w:val="30"/>
        </w:rPr>
        <w:t>各类国家级人才</w:t>
      </w:r>
      <w:r>
        <w:rPr>
          <w:rFonts w:ascii="仿宋_GB2312" w:eastAsia="仿宋_GB2312" w:cs="仿宋_GB2312" w:hint="eastAsia"/>
          <w:sz w:val="30"/>
          <w:szCs w:val="30"/>
        </w:rPr>
        <w:t>项目</w:t>
      </w:r>
      <w:r>
        <w:rPr>
          <w:rFonts w:ascii="仿宋_GB2312" w:eastAsia="仿宋_GB2312" w:cs="仿宋_GB2312"/>
          <w:sz w:val="30"/>
          <w:szCs w:val="30"/>
        </w:rPr>
        <w:t>的人员</w:t>
      </w:r>
      <w:r>
        <w:rPr>
          <w:rFonts w:ascii="仿宋_GB2312" w:eastAsia="仿宋_GB2312" w:cs="仿宋_GB2312" w:hint="eastAsia"/>
          <w:sz w:val="30"/>
          <w:szCs w:val="30"/>
        </w:rPr>
        <w:t>、国内</w:t>
      </w:r>
      <w:r>
        <w:rPr>
          <w:rFonts w:ascii="仿宋_GB2312" w:eastAsia="仿宋_GB2312" w:cs="仿宋_GB2312"/>
          <w:sz w:val="30"/>
          <w:szCs w:val="30"/>
        </w:rPr>
        <w:t>及海外优秀</w:t>
      </w:r>
      <w:r>
        <w:rPr>
          <w:rFonts w:ascii="仿宋_GB2312" w:eastAsia="仿宋_GB2312" w:cs="仿宋_GB2312" w:hint="eastAsia"/>
          <w:sz w:val="30"/>
          <w:szCs w:val="30"/>
        </w:rPr>
        <w:t>博士</w:t>
      </w:r>
      <w:r>
        <w:rPr>
          <w:rFonts w:ascii="仿宋_GB2312" w:eastAsia="仿宋_GB2312" w:cs="仿宋_GB2312"/>
          <w:sz w:val="30"/>
          <w:szCs w:val="30"/>
        </w:rPr>
        <w:t>毕业生来校工作</w:t>
      </w:r>
      <w:r>
        <w:rPr>
          <w:rFonts w:ascii="仿宋_GB2312" w:eastAsia="仿宋_GB2312" w:cs="仿宋_GB2312" w:hint="eastAsia"/>
          <w:sz w:val="30"/>
          <w:szCs w:val="30"/>
        </w:rPr>
        <w:t>）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．团队建设：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．学科建设：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．国际交流与合作：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7</w:t>
      </w:r>
      <w:r>
        <w:rPr>
          <w:rFonts w:ascii="仿宋_GB2312" w:eastAsia="仿宋_GB2312" w:cs="仿宋_GB2312" w:hint="eastAsia"/>
          <w:sz w:val="30"/>
          <w:szCs w:val="30"/>
        </w:rPr>
        <w:t>．其他任务：</w:t>
      </w:r>
    </w:p>
    <w:p w:rsidR="00D833A1" w:rsidRDefault="00E70E9D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第四条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考核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甲方和乙方对丙方实行聘期目标管理。乙方对丙方进行年度考核，聘期结束后，甲方和乙方对丙方进行聘期考核。</w:t>
      </w:r>
    </w:p>
    <w:p w:rsidR="00D833A1" w:rsidRDefault="00E70E9D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第五条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合同的变更与解除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1．丙方在聘期内如不能履行本合同所规定的职责、违反学术道德规范或法律的，甲方和乙方有权予以解聘，终止本合同。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i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2．丙方在聘期内因特殊原因提出辞聘的，需提前三个月向乙方提出申请，经甲方同意，方可辞聘，并视具体情况承担相应的违约责任。</w:t>
      </w:r>
    </w:p>
    <w:p w:rsidR="00D833A1" w:rsidRDefault="00E70E9D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3．聘期内如发生三方无法预见、无法防范，致使合同无法正常履行的事由，需要变更或解除合同的，应按照国家有关规定妥善处理。</w:t>
      </w:r>
    </w:p>
    <w:p w:rsidR="00D833A1" w:rsidRDefault="00E70E9D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第六条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附则</w:t>
      </w:r>
    </w:p>
    <w:p w:rsidR="00D833A1" w:rsidRDefault="00E70E9D">
      <w:pPr>
        <w:pStyle w:val="2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1．本合同一式三份，三方各持一份。本合同于双方签字盖章之日起生效。</w:t>
      </w:r>
    </w:p>
    <w:p w:rsidR="00D833A1" w:rsidRDefault="00E70E9D">
      <w:pPr>
        <w:pStyle w:val="2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2．除发生不可抗力因素致使合同无法履行外，三方应严格履行合同各项条款，如发生争议，应协商处理。</w:t>
      </w:r>
    </w:p>
    <w:p w:rsidR="00D833A1" w:rsidRDefault="00E70E9D">
      <w:pPr>
        <w:pStyle w:val="2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3．本合同如有未尽事项，应由三方平等协商，做出补充规定。补充规定与本合同具有同等效力。</w:t>
      </w:r>
    </w:p>
    <w:p w:rsidR="00D833A1" w:rsidRDefault="00D833A1">
      <w:pPr>
        <w:pStyle w:val="2"/>
        <w:adjustRightInd w:val="0"/>
        <w:spacing w:line="560" w:lineRule="exact"/>
        <w:ind w:firstLine="0"/>
        <w:rPr>
          <w:rFonts w:ascii="仿宋_GB2312" w:eastAsia="仿宋_GB2312" w:cs="仿宋_GB2312"/>
          <w:sz w:val="30"/>
          <w:szCs w:val="30"/>
        </w:rPr>
      </w:pPr>
    </w:p>
    <w:p w:rsidR="00D833A1" w:rsidRDefault="00E70E9D">
      <w:pPr>
        <w:pStyle w:val="2"/>
        <w:adjustRightInd w:val="0"/>
        <w:spacing w:line="560" w:lineRule="exact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甲方负责人签字：        乙方负责人签字：          丙方：</w:t>
      </w:r>
    </w:p>
    <w:p w:rsidR="00D833A1" w:rsidRDefault="00E70E9D">
      <w:pPr>
        <w:pStyle w:val="2"/>
        <w:adjustRightInd w:val="0"/>
        <w:spacing w:line="560" w:lineRule="exact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盖    章：               盖    章：                     </w:t>
      </w:r>
    </w:p>
    <w:p w:rsidR="00D833A1" w:rsidRDefault="00E70E9D">
      <w:pPr>
        <w:pStyle w:val="2"/>
        <w:adjustRightInd w:val="0"/>
        <w:spacing w:line="560" w:lineRule="exact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年  月  日              年  月  日                年  月  日</w:t>
      </w:r>
    </w:p>
    <w:sectPr w:rsidR="00D833A1">
      <w:footerReference w:type="default" r:id="rId7"/>
      <w:pgSz w:w="11907" w:h="16840"/>
      <w:pgMar w:top="1440" w:right="1080" w:bottom="1440" w:left="1080" w:header="851" w:footer="992" w:gutter="0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DD8" w:rsidRDefault="00F33DD8">
      <w:r>
        <w:separator/>
      </w:r>
    </w:p>
  </w:endnote>
  <w:endnote w:type="continuationSeparator" w:id="0">
    <w:p w:rsidR="00F33DD8" w:rsidRDefault="00F3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3A1" w:rsidRDefault="00E70E9D">
    <w:pPr>
      <w:pStyle w:val="a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 w:rsidR="00D833A1" w:rsidRDefault="00D833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DD8" w:rsidRDefault="00F33DD8">
      <w:r>
        <w:separator/>
      </w:r>
    </w:p>
  </w:footnote>
  <w:footnote w:type="continuationSeparator" w:id="0">
    <w:p w:rsidR="00F33DD8" w:rsidRDefault="00F3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74"/>
    <w:rsid w:val="00003C09"/>
    <w:rsid w:val="000E416E"/>
    <w:rsid w:val="00103EC4"/>
    <w:rsid w:val="00190816"/>
    <w:rsid w:val="001D051F"/>
    <w:rsid w:val="00217467"/>
    <w:rsid w:val="00283EB5"/>
    <w:rsid w:val="00286986"/>
    <w:rsid w:val="003105A1"/>
    <w:rsid w:val="00582BAB"/>
    <w:rsid w:val="00655305"/>
    <w:rsid w:val="006A25A5"/>
    <w:rsid w:val="006D0CC1"/>
    <w:rsid w:val="00793265"/>
    <w:rsid w:val="007B7A8C"/>
    <w:rsid w:val="007C5192"/>
    <w:rsid w:val="00857872"/>
    <w:rsid w:val="00895309"/>
    <w:rsid w:val="008F2A47"/>
    <w:rsid w:val="00926730"/>
    <w:rsid w:val="009F0050"/>
    <w:rsid w:val="00A0236A"/>
    <w:rsid w:val="00A40974"/>
    <w:rsid w:val="00AB0262"/>
    <w:rsid w:val="00B45D1A"/>
    <w:rsid w:val="00B63C53"/>
    <w:rsid w:val="00B67E0C"/>
    <w:rsid w:val="00BC493C"/>
    <w:rsid w:val="00BD741E"/>
    <w:rsid w:val="00BF2B63"/>
    <w:rsid w:val="00C35A57"/>
    <w:rsid w:val="00D833A1"/>
    <w:rsid w:val="00D9531E"/>
    <w:rsid w:val="00DE6290"/>
    <w:rsid w:val="00E70E9D"/>
    <w:rsid w:val="00E85FEE"/>
    <w:rsid w:val="00E9665F"/>
    <w:rsid w:val="00F33DD8"/>
    <w:rsid w:val="00F34863"/>
    <w:rsid w:val="00FD0985"/>
    <w:rsid w:val="01C935CE"/>
    <w:rsid w:val="059411B4"/>
    <w:rsid w:val="07892BB7"/>
    <w:rsid w:val="0A40204D"/>
    <w:rsid w:val="0B161265"/>
    <w:rsid w:val="0C2C1235"/>
    <w:rsid w:val="0F1B1CAB"/>
    <w:rsid w:val="10B07D7E"/>
    <w:rsid w:val="123F1415"/>
    <w:rsid w:val="125E2F5E"/>
    <w:rsid w:val="149C28CD"/>
    <w:rsid w:val="163C483E"/>
    <w:rsid w:val="167B3589"/>
    <w:rsid w:val="179E5F4C"/>
    <w:rsid w:val="17BB012A"/>
    <w:rsid w:val="1B8F3C13"/>
    <w:rsid w:val="203A45C3"/>
    <w:rsid w:val="21181354"/>
    <w:rsid w:val="23814B4B"/>
    <w:rsid w:val="25882185"/>
    <w:rsid w:val="27C1421B"/>
    <w:rsid w:val="2BCC2655"/>
    <w:rsid w:val="2C5E1D25"/>
    <w:rsid w:val="2CAB4589"/>
    <w:rsid w:val="2FDC3EEB"/>
    <w:rsid w:val="309B2440"/>
    <w:rsid w:val="317579E5"/>
    <w:rsid w:val="346F6171"/>
    <w:rsid w:val="348F4E88"/>
    <w:rsid w:val="355A2DB0"/>
    <w:rsid w:val="36583468"/>
    <w:rsid w:val="37A82DB1"/>
    <w:rsid w:val="384831D9"/>
    <w:rsid w:val="3CDB1AB5"/>
    <w:rsid w:val="3CFF6319"/>
    <w:rsid w:val="3D064DDD"/>
    <w:rsid w:val="3F664C03"/>
    <w:rsid w:val="42F72BEE"/>
    <w:rsid w:val="433124BE"/>
    <w:rsid w:val="4491550D"/>
    <w:rsid w:val="45475A76"/>
    <w:rsid w:val="45F21332"/>
    <w:rsid w:val="47F30043"/>
    <w:rsid w:val="4A140913"/>
    <w:rsid w:val="4B26706A"/>
    <w:rsid w:val="4BAE7CCA"/>
    <w:rsid w:val="51C0013B"/>
    <w:rsid w:val="576803CA"/>
    <w:rsid w:val="57B45ED1"/>
    <w:rsid w:val="595C06A0"/>
    <w:rsid w:val="5AF04FDC"/>
    <w:rsid w:val="5C1511B9"/>
    <w:rsid w:val="5C77756F"/>
    <w:rsid w:val="5D607D5D"/>
    <w:rsid w:val="606936B8"/>
    <w:rsid w:val="657137DC"/>
    <w:rsid w:val="661C7BC5"/>
    <w:rsid w:val="694711BC"/>
    <w:rsid w:val="69990C94"/>
    <w:rsid w:val="6B8F10DA"/>
    <w:rsid w:val="7069623D"/>
    <w:rsid w:val="740526C0"/>
    <w:rsid w:val="74797626"/>
    <w:rsid w:val="758A54DE"/>
    <w:rsid w:val="771141EA"/>
    <w:rsid w:val="7CED74D4"/>
    <w:rsid w:val="7DA50E6A"/>
    <w:rsid w:val="7DBB16E5"/>
    <w:rsid w:val="7EA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C98D2"/>
  <w15:docId w15:val="{F96B199C-6F95-4960-92F8-EBF7F02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napToGrid w:val="0"/>
      <w:ind w:firstLine="564"/>
    </w:pPr>
    <w:rPr>
      <w:sz w:val="28"/>
      <w:szCs w:val="28"/>
    </w:rPr>
  </w:style>
  <w:style w:type="character" w:customStyle="1" w:styleId="20">
    <w:name w:val="正文文本 2 字符"/>
    <w:basedOn w:val="a0"/>
    <w:link w:val="2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2019-03-12T03:15:00Z</cp:lastPrinted>
  <dcterms:created xsi:type="dcterms:W3CDTF">2019-07-05T09:01:00Z</dcterms:created>
  <dcterms:modified xsi:type="dcterms:W3CDTF">2023-06-16T01:10:00Z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